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8B24" w14:textId="77777777" w:rsidR="00793CAF" w:rsidRDefault="00793CAF" w:rsidP="00793CAF">
      <w:pPr>
        <w:jc w:val="center"/>
      </w:pPr>
      <w:r>
        <w:rPr>
          <w:noProof/>
          <w:lang w:eastAsia="en-GB"/>
        </w:rPr>
        <w:drawing>
          <wp:inline distT="0" distB="0" distL="0" distR="0" wp14:anchorId="7C272DDC" wp14:editId="06173A93">
            <wp:extent cx="2820114" cy="11763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04" cy="117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FE496" w14:textId="4CB59425" w:rsidR="00A01AFC" w:rsidRPr="0022311F" w:rsidRDefault="0004358B" w:rsidP="00793CAF">
      <w:pPr>
        <w:jc w:val="center"/>
        <w:rPr>
          <w:color w:val="0F243E" w:themeColor="text2" w:themeShade="80"/>
          <w:sz w:val="36"/>
          <w:szCs w:val="36"/>
        </w:rPr>
      </w:pPr>
      <w:r>
        <w:rPr>
          <w:color w:val="0F243E" w:themeColor="text2" w:themeShade="80"/>
          <w:sz w:val="36"/>
          <w:szCs w:val="36"/>
        </w:rPr>
        <w:t>6</w:t>
      </w:r>
      <w:r w:rsidR="00A01AFC" w:rsidRPr="0022311F">
        <w:rPr>
          <w:color w:val="0F243E" w:themeColor="text2" w:themeShade="80"/>
          <w:sz w:val="36"/>
          <w:szCs w:val="36"/>
          <w:vertAlign w:val="superscript"/>
        </w:rPr>
        <w:t>TH</w:t>
      </w:r>
      <w:r w:rsidR="00A01AFC" w:rsidRPr="0022311F">
        <w:rPr>
          <w:color w:val="0F243E" w:themeColor="text2" w:themeShade="80"/>
          <w:sz w:val="36"/>
          <w:szCs w:val="36"/>
        </w:rPr>
        <w:t xml:space="preserve"> </w:t>
      </w:r>
      <w:r w:rsidR="0022311F" w:rsidRPr="0022311F">
        <w:rPr>
          <w:color w:val="0F243E" w:themeColor="text2" w:themeShade="80"/>
          <w:sz w:val="36"/>
          <w:szCs w:val="36"/>
        </w:rPr>
        <w:t>October</w:t>
      </w:r>
      <w:r w:rsidR="00A01AFC" w:rsidRPr="0022311F">
        <w:rPr>
          <w:color w:val="0F243E" w:themeColor="text2" w:themeShade="80"/>
          <w:sz w:val="36"/>
          <w:szCs w:val="36"/>
        </w:rPr>
        <w:t xml:space="preserve"> 202</w:t>
      </w:r>
      <w:r>
        <w:rPr>
          <w:color w:val="0F243E" w:themeColor="text2" w:themeShade="80"/>
          <w:sz w:val="36"/>
          <w:szCs w:val="36"/>
        </w:rPr>
        <w:t>3</w:t>
      </w:r>
    </w:p>
    <w:p w14:paraId="466850AD" w14:textId="056501BA" w:rsidR="00793CAF" w:rsidRPr="0022311F" w:rsidRDefault="00793CAF" w:rsidP="00793CAF">
      <w:pPr>
        <w:jc w:val="center"/>
        <w:rPr>
          <w:b/>
          <w:bCs/>
          <w:i/>
          <w:iCs/>
          <w:color w:val="0F243E" w:themeColor="text2" w:themeShade="80"/>
          <w:sz w:val="36"/>
          <w:szCs w:val="36"/>
          <w:u w:val="single"/>
        </w:rPr>
      </w:pPr>
      <w:r w:rsidRPr="0022311F">
        <w:rPr>
          <w:b/>
          <w:bCs/>
          <w:i/>
          <w:iCs/>
          <w:color w:val="0F243E" w:themeColor="text2" w:themeShade="80"/>
          <w:sz w:val="36"/>
          <w:szCs w:val="36"/>
          <w:u w:val="single"/>
        </w:rPr>
        <w:t>CPD MATCHED PROGRAMME</w:t>
      </w:r>
    </w:p>
    <w:p w14:paraId="2AEBE12E" w14:textId="77777777" w:rsidR="00055237" w:rsidRDefault="00055237" w:rsidP="00793CAF">
      <w:pPr>
        <w:jc w:val="center"/>
      </w:pPr>
    </w:p>
    <w:p w14:paraId="362A5D81" w14:textId="77777777" w:rsidR="00793CAF" w:rsidRPr="00054D25" w:rsidRDefault="00793CAF" w:rsidP="00055237">
      <w:pPr>
        <w:ind w:left="1440" w:firstLine="720"/>
        <w:rPr>
          <w:i/>
          <w:color w:val="1F497D" w:themeColor="text2"/>
          <w:u w:val="single"/>
        </w:rPr>
      </w:pPr>
      <w:r w:rsidRPr="00D472DB">
        <w:rPr>
          <w:b/>
          <w:bCs/>
          <w:color w:val="E36C0A" w:themeColor="accent6" w:themeShade="BF"/>
        </w:rPr>
        <w:t xml:space="preserve">Pre-course information and reading </w:t>
      </w:r>
      <w:r w:rsidRPr="00054D25">
        <w:rPr>
          <w:i/>
          <w:color w:val="1F497D" w:themeColor="text2"/>
          <w:u w:val="single"/>
        </w:rPr>
        <w:t>(3A09,</w:t>
      </w:r>
      <w:r w:rsidR="00055237" w:rsidRPr="00054D25">
        <w:rPr>
          <w:i/>
          <w:color w:val="1F497D" w:themeColor="text2"/>
          <w:u w:val="single"/>
        </w:rPr>
        <w:t xml:space="preserve"> </w:t>
      </w:r>
      <w:r w:rsidRPr="00054D25">
        <w:rPr>
          <w:i/>
          <w:color w:val="1F497D" w:themeColor="text2"/>
          <w:u w:val="single"/>
        </w:rPr>
        <w:t>2G01,</w:t>
      </w:r>
      <w:r w:rsidR="00055237" w:rsidRPr="00054D25">
        <w:rPr>
          <w:i/>
          <w:color w:val="1F497D" w:themeColor="text2"/>
          <w:u w:val="single"/>
        </w:rPr>
        <w:t xml:space="preserve"> </w:t>
      </w:r>
      <w:r w:rsidRPr="00054D25">
        <w:rPr>
          <w:i/>
          <w:color w:val="1F497D" w:themeColor="text2"/>
          <w:u w:val="single"/>
        </w:rPr>
        <w:t>2G02,</w:t>
      </w:r>
      <w:r w:rsidR="00055237" w:rsidRPr="00054D25">
        <w:rPr>
          <w:i/>
          <w:color w:val="1F497D" w:themeColor="text2"/>
          <w:u w:val="single"/>
        </w:rPr>
        <w:t xml:space="preserve"> </w:t>
      </w:r>
      <w:r w:rsidRPr="00054D25">
        <w:rPr>
          <w:i/>
          <w:color w:val="1F497D" w:themeColor="text2"/>
          <w:u w:val="single"/>
        </w:rPr>
        <w:t>2G03,</w:t>
      </w:r>
      <w:r w:rsidR="00055237" w:rsidRPr="00054D25">
        <w:rPr>
          <w:i/>
          <w:color w:val="1F497D" w:themeColor="text2"/>
          <w:u w:val="single"/>
        </w:rPr>
        <w:t xml:space="preserve"> </w:t>
      </w:r>
      <w:r w:rsidRPr="00054D25">
        <w:rPr>
          <w:i/>
          <w:color w:val="1F497D" w:themeColor="text2"/>
          <w:u w:val="single"/>
        </w:rPr>
        <w:t>2G04)</w:t>
      </w:r>
    </w:p>
    <w:p w14:paraId="1251F5C2" w14:textId="77777777" w:rsidR="00793CAF" w:rsidRDefault="00793CAF" w:rsidP="00793CAF">
      <w:r>
        <w:t xml:space="preserve">08:30-09:00 </w:t>
      </w:r>
      <w:r>
        <w:tab/>
      </w:r>
      <w:r>
        <w:tab/>
        <w:t>Registration and coffee</w:t>
      </w:r>
    </w:p>
    <w:p w14:paraId="6D4DC96C" w14:textId="77777777" w:rsidR="00793CAF" w:rsidRDefault="00793CAF" w:rsidP="00793CAF">
      <w:r>
        <w:t xml:space="preserve">09:00-09:20 </w:t>
      </w:r>
      <w:r>
        <w:tab/>
      </w:r>
      <w:r>
        <w:tab/>
      </w:r>
      <w:r w:rsidRPr="00793CAF">
        <w:rPr>
          <w:u w:val="single"/>
        </w:rPr>
        <w:t>Supraclavicular and Interscalene</w:t>
      </w:r>
      <w:r>
        <w:tab/>
        <w:t xml:space="preserve"> Talk &amp; Blocks demonstration on Model</w:t>
      </w:r>
      <w:r w:rsidR="00055237">
        <w:t xml:space="preserve"> </w:t>
      </w:r>
      <w:r w:rsidRPr="00054D25">
        <w:rPr>
          <w:i/>
          <w:color w:val="1F497D" w:themeColor="text2"/>
          <w:u w:val="single"/>
        </w:rPr>
        <w:t>(3A09,2G02)</w:t>
      </w:r>
    </w:p>
    <w:p w14:paraId="5C352C0B" w14:textId="77777777" w:rsidR="00793CAF" w:rsidRPr="00054D25" w:rsidRDefault="00F46DA0" w:rsidP="00793CAF">
      <w:pPr>
        <w:rPr>
          <w:i/>
          <w:color w:val="1F497D" w:themeColor="text2"/>
          <w:u w:val="single"/>
        </w:rPr>
      </w:pPr>
      <w:r>
        <w:t>09:20-09:4</w:t>
      </w:r>
      <w:r w:rsidR="00793CAF">
        <w:t xml:space="preserve">0 </w:t>
      </w:r>
      <w:r w:rsidR="00793CAF">
        <w:tab/>
      </w:r>
      <w:r w:rsidR="00793CAF">
        <w:tab/>
      </w:r>
      <w:r w:rsidR="00793CAF" w:rsidRPr="00793CAF">
        <w:rPr>
          <w:u w:val="single"/>
        </w:rPr>
        <w:t>Axillary and distal</w:t>
      </w:r>
      <w:r w:rsidR="00793CAF">
        <w:tab/>
      </w:r>
      <w:r w:rsidR="00793CAF">
        <w:tab/>
      </w:r>
      <w:r w:rsidR="00793CAF">
        <w:tab/>
        <w:t xml:space="preserve"> Talk &amp; Blocks demonstration on Model </w:t>
      </w:r>
      <w:r w:rsidR="00793CAF" w:rsidRPr="00054D25">
        <w:rPr>
          <w:i/>
          <w:color w:val="1F497D" w:themeColor="text2"/>
          <w:u w:val="single"/>
        </w:rPr>
        <w:t>(3A09)</w:t>
      </w:r>
    </w:p>
    <w:p w14:paraId="7EE78CEA" w14:textId="77777777" w:rsidR="00793CAF" w:rsidRPr="00054D25" w:rsidRDefault="00F46DA0" w:rsidP="00793CAF">
      <w:pPr>
        <w:rPr>
          <w:i/>
          <w:color w:val="1F497D" w:themeColor="text2"/>
          <w:u w:val="single"/>
        </w:rPr>
      </w:pPr>
      <w:r>
        <w:t>09:4</w:t>
      </w:r>
      <w:r w:rsidR="00793CAF">
        <w:t>0-10:30</w:t>
      </w:r>
      <w:r w:rsidR="00793CAF">
        <w:tab/>
      </w:r>
      <w:r w:rsidR="00793CAF">
        <w:tab/>
      </w:r>
      <w:r w:rsidR="00793CAF" w:rsidRPr="00D472DB">
        <w:rPr>
          <w:b/>
          <w:bCs/>
        </w:rPr>
        <w:t xml:space="preserve"> </w:t>
      </w:r>
      <w:r w:rsidR="00793CAF" w:rsidRPr="00D472DB">
        <w:rPr>
          <w:b/>
          <w:bCs/>
          <w:color w:val="E36C0A" w:themeColor="accent6" w:themeShade="BF"/>
        </w:rPr>
        <w:t>Live scanning of above blocks by candidates in groups of 4</w:t>
      </w:r>
      <w:r w:rsidR="00793CAF" w:rsidRPr="00D472DB">
        <w:rPr>
          <w:color w:val="E36C0A" w:themeColor="accent6" w:themeShade="BF"/>
        </w:rPr>
        <w:t xml:space="preserve"> </w:t>
      </w:r>
      <w:r w:rsidR="00793CAF" w:rsidRPr="00054D25">
        <w:rPr>
          <w:i/>
          <w:color w:val="1F497D" w:themeColor="text2"/>
          <w:u w:val="single"/>
        </w:rPr>
        <w:t>(3A09)</w:t>
      </w:r>
    </w:p>
    <w:p w14:paraId="1415F4EE" w14:textId="77777777" w:rsidR="00793CAF" w:rsidRDefault="00054D25" w:rsidP="00793CAF">
      <w:r>
        <w:t>10:30-11:00</w:t>
      </w:r>
      <w:r w:rsidR="00793CAF">
        <w:t xml:space="preserve"> </w:t>
      </w:r>
      <w:r w:rsidR="00793CAF">
        <w:tab/>
      </w:r>
      <w:r w:rsidR="00793CAF">
        <w:tab/>
        <w:t>Coffee</w:t>
      </w:r>
    </w:p>
    <w:p w14:paraId="79CD6E44" w14:textId="34B1E3D6" w:rsidR="00D472DB" w:rsidRDefault="00054D25" w:rsidP="00D472DB">
      <w:pPr>
        <w:rPr>
          <w:i/>
          <w:color w:val="1F497D" w:themeColor="text2"/>
          <w:u w:val="single"/>
        </w:rPr>
      </w:pPr>
      <w:r>
        <w:t>11:00-11:</w:t>
      </w:r>
      <w:r w:rsidR="00D472DB">
        <w:t>1</w:t>
      </w:r>
      <w:r>
        <w:t>5</w:t>
      </w:r>
      <w:r w:rsidR="00F46DA0">
        <w:t xml:space="preserve"> </w:t>
      </w:r>
      <w:r w:rsidR="00F46DA0">
        <w:tab/>
      </w:r>
      <w:r w:rsidR="00F46DA0">
        <w:tab/>
      </w:r>
      <w:r w:rsidR="00D472DB" w:rsidRPr="0022311F">
        <w:rPr>
          <w:u w:val="single"/>
        </w:rPr>
        <w:t>Needling and Catheter</w:t>
      </w:r>
      <w:r w:rsidR="00D472DB" w:rsidRPr="00D472DB">
        <w:rPr>
          <w:u w:val="single"/>
        </w:rPr>
        <w:t xml:space="preserve"> insertions: Practical tips</w:t>
      </w:r>
      <w:r w:rsidR="00D472DB" w:rsidRPr="00054D25">
        <w:rPr>
          <w:i/>
          <w:color w:val="1F497D" w:themeColor="text2"/>
          <w:u w:val="single"/>
        </w:rPr>
        <w:t>(3A09)</w:t>
      </w:r>
      <w:r w:rsidR="00D472DB">
        <w:rPr>
          <w:i/>
          <w:color w:val="1F497D" w:themeColor="text2"/>
          <w:u w:val="single"/>
        </w:rPr>
        <w:t xml:space="preserve"> </w:t>
      </w:r>
    </w:p>
    <w:p w14:paraId="2962151F" w14:textId="63EEA452" w:rsidR="00F46DA0" w:rsidRPr="00D472DB" w:rsidRDefault="00D472DB" w:rsidP="00D472DB">
      <w:pPr>
        <w:rPr>
          <w:iCs/>
        </w:rPr>
      </w:pPr>
      <w:r>
        <w:rPr>
          <w:iCs/>
        </w:rPr>
        <w:t>11:15-12:15</w:t>
      </w:r>
      <w:r>
        <w:rPr>
          <w:iCs/>
        </w:rPr>
        <w:tab/>
      </w:r>
      <w:r>
        <w:rPr>
          <w:iCs/>
        </w:rPr>
        <w:tab/>
      </w:r>
      <w:r w:rsidR="00F46DA0" w:rsidRPr="00D472DB">
        <w:rPr>
          <w:b/>
          <w:bCs/>
          <w:color w:val="E36C0A" w:themeColor="accent6" w:themeShade="BF"/>
        </w:rPr>
        <w:t>Needling/catheter insertion practise on animal models in Wet lab</w:t>
      </w:r>
      <w:r w:rsidR="00F46DA0" w:rsidRPr="00D472DB">
        <w:rPr>
          <w:color w:val="E36C0A" w:themeColor="accent6" w:themeShade="BF"/>
        </w:rPr>
        <w:t xml:space="preserve"> </w:t>
      </w:r>
      <w:r w:rsidR="00F46DA0" w:rsidRPr="00054D25">
        <w:rPr>
          <w:i/>
          <w:color w:val="1F497D" w:themeColor="text2"/>
          <w:u w:val="single"/>
        </w:rPr>
        <w:t>(3A09)</w:t>
      </w:r>
    </w:p>
    <w:p w14:paraId="17B02653" w14:textId="77777777" w:rsidR="00F46DA0" w:rsidRDefault="00054D25" w:rsidP="00F46DA0">
      <w:r>
        <w:t>12:15-13:00</w:t>
      </w:r>
      <w:r w:rsidR="00F46DA0">
        <w:tab/>
      </w:r>
      <w:r w:rsidR="00F46DA0">
        <w:tab/>
        <w:t xml:space="preserve"> Lunch</w:t>
      </w:r>
    </w:p>
    <w:p w14:paraId="5BBAF932" w14:textId="77777777" w:rsidR="00793CAF" w:rsidRPr="00054D25" w:rsidRDefault="00054D25" w:rsidP="00793CAF">
      <w:pPr>
        <w:rPr>
          <w:i/>
          <w:color w:val="1F497D" w:themeColor="text2"/>
          <w:u w:val="single"/>
        </w:rPr>
      </w:pPr>
      <w:r>
        <w:t>13:00-13:20</w:t>
      </w:r>
      <w:r w:rsidR="00163423">
        <w:tab/>
      </w:r>
      <w:r w:rsidR="00163423">
        <w:tab/>
      </w:r>
      <w:r w:rsidR="00793CAF" w:rsidRPr="00793CAF">
        <w:rPr>
          <w:u w:val="single"/>
        </w:rPr>
        <w:t>Fascia Iliaca/Femoral/Adductor canal</w:t>
      </w:r>
      <w:r w:rsidR="00793CAF">
        <w:tab/>
        <w:t>Talk &amp; Block demonstration on Model</w:t>
      </w:r>
      <w:r w:rsidR="00055237">
        <w:t xml:space="preserve"> </w:t>
      </w:r>
      <w:r w:rsidR="00793CAF" w:rsidRPr="00054D25">
        <w:rPr>
          <w:i/>
          <w:color w:val="1F497D" w:themeColor="text2"/>
          <w:u w:val="single"/>
        </w:rPr>
        <w:t>(3A09,2G02)</w:t>
      </w:r>
    </w:p>
    <w:p w14:paraId="2EF6D219" w14:textId="77777777" w:rsidR="00793CAF" w:rsidRDefault="00054D25" w:rsidP="00793CAF">
      <w:r>
        <w:t>13:20-13:40</w:t>
      </w:r>
      <w:r w:rsidR="00793CAF">
        <w:t xml:space="preserve"> </w:t>
      </w:r>
      <w:r w:rsidR="00793CAF">
        <w:tab/>
      </w:r>
      <w:r w:rsidR="00793CAF">
        <w:tab/>
      </w:r>
      <w:r w:rsidR="00793CAF">
        <w:rPr>
          <w:u w:val="single"/>
        </w:rPr>
        <w:t>Popliteal and A</w:t>
      </w:r>
      <w:r w:rsidR="00793CAF" w:rsidRPr="00793CAF">
        <w:rPr>
          <w:u w:val="single"/>
        </w:rPr>
        <w:t xml:space="preserve">nkle </w:t>
      </w:r>
      <w:r w:rsidR="00793CAF">
        <w:tab/>
      </w:r>
      <w:r w:rsidR="00793CAF">
        <w:tab/>
      </w:r>
      <w:r w:rsidR="00793CAF">
        <w:tab/>
        <w:t>Talk &amp; Block demonstration on Model</w:t>
      </w:r>
      <w:r w:rsidR="00055237">
        <w:t xml:space="preserve"> </w:t>
      </w:r>
      <w:r w:rsidR="00793CAF" w:rsidRPr="00054D25">
        <w:rPr>
          <w:i/>
          <w:color w:val="1F497D" w:themeColor="text2"/>
        </w:rPr>
        <w:t>(3A09)</w:t>
      </w:r>
    </w:p>
    <w:p w14:paraId="4DE6E83E" w14:textId="3D5B1BE4" w:rsidR="00793CAF" w:rsidRPr="00054D25" w:rsidRDefault="00054D25" w:rsidP="00793CAF">
      <w:pPr>
        <w:rPr>
          <w:i/>
          <w:color w:val="1F497D" w:themeColor="text2"/>
          <w:u w:val="single"/>
        </w:rPr>
      </w:pPr>
      <w:r>
        <w:t>13:40-14:20</w:t>
      </w:r>
      <w:r w:rsidR="00793CAF">
        <w:tab/>
      </w:r>
      <w:r w:rsidR="00793CAF">
        <w:tab/>
        <w:t xml:space="preserve"> </w:t>
      </w:r>
      <w:r w:rsidR="00793CAF" w:rsidRPr="00D472DB">
        <w:rPr>
          <w:b/>
          <w:bCs/>
          <w:color w:val="E36C0A" w:themeColor="accent6" w:themeShade="BF"/>
        </w:rPr>
        <w:t>Live scanning of above blocks by candidates in groups of 4</w:t>
      </w:r>
      <w:r w:rsidR="00D472DB">
        <w:rPr>
          <w:b/>
          <w:bCs/>
          <w:color w:val="E36C0A" w:themeColor="accent6" w:themeShade="BF"/>
        </w:rPr>
        <w:t xml:space="preserve"> </w:t>
      </w:r>
      <w:r w:rsidR="00793CAF" w:rsidRPr="00054D25">
        <w:rPr>
          <w:i/>
          <w:color w:val="1F497D" w:themeColor="text2"/>
          <w:u w:val="single"/>
        </w:rPr>
        <w:t>(3A09)</w:t>
      </w:r>
    </w:p>
    <w:p w14:paraId="2E68603A" w14:textId="77777777" w:rsidR="00163423" w:rsidRDefault="00054D25" w:rsidP="00793CAF">
      <w:r>
        <w:t>14:20-14:45</w:t>
      </w:r>
      <w:r w:rsidR="00793CAF">
        <w:t xml:space="preserve"> </w:t>
      </w:r>
      <w:r w:rsidR="00793CAF">
        <w:tab/>
      </w:r>
      <w:r w:rsidR="00163423">
        <w:tab/>
        <w:t>Coffee</w:t>
      </w:r>
    </w:p>
    <w:p w14:paraId="75405268" w14:textId="77777777" w:rsidR="00793CAF" w:rsidRDefault="00054D25" w:rsidP="00793CAF">
      <w:r>
        <w:t>14:45-15:05</w:t>
      </w:r>
      <w:r w:rsidR="00163423">
        <w:tab/>
      </w:r>
      <w:r w:rsidR="00163423">
        <w:tab/>
      </w:r>
      <w:r w:rsidR="00793CAF" w:rsidRPr="00793CAF">
        <w:rPr>
          <w:u w:val="single"/>
        </w:rPr>
        <w:t>SA and PEC BLOCKS</w:t>
      </w:r>
      <w:r w:rsidR="00793CAF">
        <w:t xml:space="preserve"> </w:t>
      </w:r>
      <w:r w:rsidR="00793CAF">
        <w:tab/>
      </w:r>
      <w:r w:rsidR="00793CAF">
        <w:tab/>
      </w:r>
      <w:r w:rsidR="00793CAF">
        <w:tab/>
        <w:t xml:space="preserve">Talk &amp; demonstration on Model </w:t>
      </w:r>
      <w:r w:rsidR="00793CAF" w:rsidRPr="00054D25">
        <w:rPr>
          <w:i/>
          <w:color w:val="1F497D" w:themeColor="text2"/>
          <w:u w:val="single"/>
        </w:rPr>
        <w:t>(3A09,</w:t>
      </w:r>
      <w:r w:rsidR="00055237" w:rsidRPr="00054D25">
        <w:rPr>
          <w:i/>
          <w:color w:val="1F497D" w:themeColor="text2"/>
          <w:u w:val="single"/>
        </w:rPr>
        <w:t xml:space="preserve"> </w:t>
      </w:r>
      <w:r w:rsidR="00793CAF" w:rsidRPr="00054D25">
        <w:rPr>
          <w:i/>
          <w:color w:val="1F497D" w:themeColor="text2"/>
          <w:u w:val="single"/>
        </w:rPr>
        <w:t>2G02)</w:t>
      </w:r>
    </w:p>
    <w:p w14:paraId="3FA6489B" w14:textId="77777777" w:rsidR="00793CAF" w:rsidRDefault="00B04331" w:rsidP="00793CAF">
      <w:r>
        <w:t>15:05-15:25</w:t>
      </w:r>
      <w:r w:rsidR="00793CAF">
        <w:tab/>
      </w:r>
      <w:r w:rsidR="00793CAF">
        <w:tab/>
        <w:t xml:space="preserve"> </w:t>
      </w:r>
      <w:r w:rsidR="00793CAF" w:rsidRPr="00793CAF">
        <w:rPr>
          <w:u w:val="single"/>
        </w:rPr>
        <w:t>Paravertebral and ES Block</w:t>
      </w:r>
      <w:r w:rsidR="00793CAF">
        <w:t xml:space="preserve"> </w:t>
      </w:r>
      <w:r w:rsidR="00793CAF">
        <w:tab/>
      </w:r>
      <w:r w:rsidR="00793CAF">
        <w:tab/>
        <w:t xml:space="preserve">Talk &amp; demonstration on Model </w:t>
      </w:r>
      <w:r w:rsidR="00793CAF" w:rsidRPr="00054D25">
        <w:rPr>
          <w:i/>
          <w:color w:val="1F497D" w:themeColor="text2"/>
          <w:u w:val="single"/>
        </w:rPr>
        <w:t>(3A09)</w:t>
      </w:r>
    </w:p>
    <w:p w14:paraId="693C40A4" w14:textId="77777777" w:rsidR="00793CAF" w:rsidRDefault="00B04331" w:rsidP="00793CAF">
      <w:r>
        <w:t>15:25-16:10</w:t>
      </w:r>
      <w:r w:rsidR="00055237">
        <w:tab/>
      </w:r>
      <w:r w:rsidR="00055237">
        <w:tab/>
      </w:r>
      <w:r w:rsidR="00793CAF" w:rsidRPr="00D472DB">
        <w:rPr>
          <w:b/>
          <w:bCs/>
          <w:color w:val="E36C0A" w:themeColor="accent6" w:themeShade="BF"/>
        </w:rPr>
        <w:t>Live scanning of above blocks by candidates in groups of 4</w:t>
      </w:r>
      <w:r w:rsidR="00793CAF" w:rsidRPr="00D472DB">
        <w:rPr>
          <w:color w:val="E36C0A" w:themeColor="accent6" w:themeShade="BF"/>
        </w:rPr>
        <w:t xml:space="preserve"> </w:t>
      </w:r>
      <w:r w:rsidR="00793CAF" w:rsidRPr="00054D25">
        <w:rPr>
          <w:i/>
          <w:color w:val="1F497D" w:themeColor="text2"/>
          <w:u w:val="single"/>
        </w:rPr>
        <w:t>(3A09)</w:t>
      </w:r>
    </w:p>
    <w:p w14:paraId="4788C7B8" w14:textId="1DFBF9E7" w:rsidR="00055237" w:rsidRPr="00D472DB" w:rsidRDefault="00163423" w:rsidP="00793CAF">
      <w:pPr>
        <w:rPr>
          <w:iCs/>
        </w:rPr>
      </w:pPr>
      <w:r>
        <w:t>16:0</w:t>
      </w:r>
      <w:r w:rsidR="00B04331">
        <w:t>0-16:</w:t>
      </w:r>
      <w:r w:rsidR="00D472DB">
        <w:t>15</w:t>
      </w:r>
      <w:r w:rsidR="00793CAF">
        <w:tab/>
      </w:r>
      <w:r w:rsidR="00D472DB">
        <w:tab/>
      </w:r>
      <w:r w:rsidR="009F399A" w:rsidRPr="009F399A">
        <w:rPr>
          <w:u w:val="single"/>
        </w:rPr>
        <w:t>Portsmouth Rib F</w:t>
      </w:r>
      <w:r w:rsidR="00055237" w:rsidRPr="009F399A">
        <w:rPr>
          <w:u w:val="single"/>
        </w:rPr>
        <w:t>racture Pathway</w:t>
      </w:r>
      <w:r w:rsidR="0022311F">
        <w:rPr>
          <w:u w:val="single"/>
        </w:rPr>
        <w:t xml:space="preserve"> &amp;</w:t>
      </w:r>
      <w:r w:rsidR="00D472DB">
        <w:rPr>
          <w:i/>
          <w:color w:val="1F497D" w:themeColor="text2"/>
          <w:u w:val="single"/>
        </w:rPr>
        <w:t xml:space="preserve"> </w:t>
      </w:r>
      <w:r w:rsidR="0022311F">
        <w:rPr>
          <w:iCs/>
          <w:u w:val="single"/>
        </w:rPr>
        <w:t>M</w:t>
      </w:r>
      <w:r w:rsidR="00D472DB" w:rsidRPr="0022311F">
        <w:rPr>
          <w:iCs/>
          <w:u w:val="single"/>
        </w:rPr>
        <w:t xml:space="preserve">anaging </w:t>
      </w:r>
      <w:r w:rsidR="0022311F">
        <w:rPr>
          <w:iCs/>
          <w:u w:val="single"/>
        </w:rPr>
        <w:t>Postoperative P</w:t>
      </w:r>
      <w:r w:rsidR="00D472DB" w:rsidRPr="0022311F">
        <w:rPr>
          <w:iCs/>
          <w:u w:val="single"/>
        </w:rPr>
        <w:t>ain when block we</w:t>
      </w:r>
      <w:r w:rsidR="0022311F" w:rsidRPr="0022311F">
        <w:rPr>
          <w:iCs/>
          <w:u w:val="single"/>
        </w:rPr>
        <w:t xml:space="preserve">ars </w:t>
      </w:r>
      <w:r w:rsidR="0022311F">
        <w:rPr>
          <w:iCs/>
          <w:u w:val="single"/>
        </w:rPr>
        <w:t>O</w:t>
      </w:r>
      <w:r w:rsidR="0022311F" w:rsidRPr="0022311F">
        <w:rPr>
          <w:iCs/>
          <w:u w:val="single"/>
        </w:rPr>
        <w:t>ff</w:t>
      </w:r>
    </w:p>
    <w:p w14:paraId="6562A626" w14:textId="7E663125" w:rsidR="00793CAF" w:rsidRPr="0022311F" w:rsidRDefault="00B04331" w:rsidP="00793CAF">
      <w:pPr>
        <w:rPr>
          <w:u w:val="single"/>
        </w:rPr>
      </w:pPr>
      <w:r>
        <w:t>16:</w:t>
      </w:r>
      <w:r w:rsidR="0022311F">
        <w:t>15</w:t>
      </w:r>
      <w:r w:rsidR="00055237">
        <w:t>-1</w:t>
      </w:r>
      <w:r w:rsidR="0022311F">
        <w:t>6</w:t>
      </w:r>
      <w:r w:rsidR="00D472DB">
        <w:t>:</w:t>
      </w:r>
      <w:r w:rsidR="0022311F">
        <w:t>3</w:t>
      </w:r>
      <w:r w:rsidR="00D472DB">
        <w:t>0</w:t>
      </w:r>
      <w:r w:rsidR="00055237">
        <w:tab/>
      </w:r>
      <w:r w:rsidR="00055237">
        <w:tab/>
      </w:r>
      <w:r w:rsidR="0004358B" w:rsidRPr="0004358B">
        <w:rPr>
          <w:u w:val="single"/>
        </w:rPr>
        <w:t xml:space="preserve">Spine US, </w:t>
      </w:r>
      <w:r w:rsidR="00163423" w:rsidRPr="0004358B">
        <w:rPr>
          <w:u w:val="single"/>
        </w:rPr>
        <w:t>Additional topics</w:t>
      </w:r>
      <w:r w:rsidR="00163423" w:rsidRPr="0022311F">
        <w:rPr>
          <w:u w:val="single"/>
        </w:rPr>
        <w:t xml:space="preserve"> requested by participants/</w:t>
      </w:r>
      <w:r w:rsidR="00793CAF" w:rsidRPr="0022311F">
        <w:rPr>
          <w:u w:val="single"/>
        </w:rPr>
        <w:t>Q and A/Feedback/Summary</w:t>
      </w:r>
    </w:p>
    <w:p w14:paraId="148CE483" w14:textId="77777777" w:rsidR="001014BE" w:rsidRDefault="00000000" w:rsidP="00793CAF"/>
    <w:sectPr w:rsidR="001014BE" w:rsidSect="00054D2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AF"/>
    <w:rsid w:val="0004358B"/>
    <w:rsid w:val="00054D25"/>
    <w:rsid w:val="00055237"/>
    <w:rsid w:val="00163423"/>
    <w:rsid w:val="00186B06"/>
    <w:rsid w:val="0022311F"/>
    <w:rsid w:val="00740602"/>
    <w:rsid w:val="00793CAF"/>
    <w:rsid w:val="00866C67"/>
    <w:rsid w:val="009F399A"/>
    <w:rsid w:val="00A01AFC"/>
    <w:rsid w:val="00B04331"/>
    <w:rsid w:val="00B85995"/>
    <w:rsid w:val="00CF3ACD"/>
    <w:rsid w:val="00D472DB"/>
    <w:rsid w:val="00F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1DA6"/>
  <w15:docId w15:val="{D327AB63-B9EA-4A00-B0FA-6298A7C9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Harsimran Singh</cp:lastModifiedBy>
  <cp:revision>2</cp:revision>
  <dcterms:created xsi:type="dcterms:W3CDTF">2023-04-03T10:16:00Z</dcterms:created>
  <dcterms:modified xsi:type="dcterms:W3CDTF">2023-04-03T10:16:00Z</dcterms:modified>
</cp:coreProperties>
</file>