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3D" w:rsidRDefault="00F822EF" w:rsidP="00D9733B">
      <w:pPr>
        <w:spacing w:after="360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Time table for 2021 STAPG </w:t>
      </w:r>
      <w:r w:rsidR="00541BAA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 conference</w:t>
      </w:r>
      <w:r w:rsidR="00541BAA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 on 11</w:t>
      </w:r>
      <w:r w:rsidR="00541BAA" w:rsidRPr="00541BA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en-GB"/>
        </w:rPr>
        <w:t>th</w:t>
      </w:r>
      <w:r w:rsidR="00541BAA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 November 2021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:</w:t>
      </w:r>
    </w:p>
    <w:p w:rsidR="00A5413D" w:rsidRPr="00155F59" w:rsidRDefault="00F822EF">
      <w:pPr>
        <w:spacing w:after="120"/>
        <w:textAlignment w:val="auto"/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</w:pP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8:45 - 9:00 </w:t>
      </w:r>
      <w:r w:rsidR="003706D6"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ab/>
      </w: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Welcome / Intro</w:t>
      </w:r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9:00 - 9:45 </w:t>
      </w:r>
      <w:r w:rsidR="008916F4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1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331C44">
        <w:rPr>
          <w:rFonts w:ascii="Times New Roman" w:eastAsia="Times New Roman" w:hAnsi="Times New Roman"/>
          <w:b/>
          <w:sz w:val="24"/>
          <w:szCs w:val="24"/>
          <w:lang w:eastAsia="en-GB"/>
        </w:rPr>
        <w:t>– Harriet Kemp</w:t>
      </w:r>
      <w:r w:rsidR="00155007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– Acute and chronic pain in ICU patients</w:t>
      </w:r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9:45 - 10:30 </w:t>
      </w:r>
      <w:r w:rsidR="008916F4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331C4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– John </w:t>
      </w:r>
      <w:proofErr w:type="spellStart"/>
      <w:r w:rsidR="00331C44">
        <w:rPr>
          <w:rFonts w:ascii="Times New Roman" w:eastAsia="Times New Roman" w:hAnsi="Times New Roman"/>
          <w:b/>
          <w:sz w:val="24"/>
          <w:szCs w:val="24"/>
          <w:lang w:eastAsia="en-GB"/>
        </w:rPr>
        <w:t>John</w:t>
      </w:r>
      <w:proofErr w:type="spellEnd"/>
      <w:r w:rsidR="00155007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– Analgesia for knee replacements</w:t>
      </w:r>
    </w:p>
    <w:p w:rsidR="00FE5917" w:rsidRPr="00155F59" w:rsidRDefault="00F822EF">
      <w:pPr>
        <w:spacing w:after="120"/>
        <w:textAlignment w:val="auto"/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</w:pP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10:30 - 10:45 </w:t>
      </w:r>
      <w:r w:rsidR="008916F4"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ab/>
      </w: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Coffee break</w:t>
      </w:r>
      <w:r w:rsidR="00D9733B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="00FE5917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(</w:t>
      </w:r>
      <w:r w:rsidR="00D9733B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followed by </w:t>
      </w:r>
      <w:proofErr w:type="gramStart"/>
      <w:r w:rsidR="00FE5917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1 minute</w:t>
      </w:r>
      <w:proofErr w:type="gramEnd"/>
      <w:r w:rsidR="00FE5917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 silence)</w:t>
      </w:r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10:45 - 11:30 </w:t>
      </w:r>
      <w:r w:rsidR="008916F4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331C4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– Jackie </w:t>
      </w:r>
      <w:proofErr w:type="spellStart"/>
      <w:r w:rsidR="00331C44">
        <w:rPr>
          <w:rFonts w:ascii="Times New Roman" w:eastAsia="Times New Roman" w:hAnsi="Times New Roman"/>
          <w:b/>
          <w:sz w:val="24"/>
          <w:szCs w:val="24"/>
          <w:lang w:eastAsia="en-GB"/>
        </w:rPr>
        <w:t>Walumb</w:t>
      </w:r>
      <w:r w:rsidR="00155007">
        <w:rPr>
          <w:rFonts w:ascii="Times New Roman" w:eastAsia="Times New Roman" w:hAnsi="Times New Roman"/>
          <w:b/>
          <w:sz w:val="24"/>
          <w:szCs w:val="24"/>
          <w:lang w:eastAsia="en-GB"/>
        </w:rPr>
        <w:t>e</w:t>
      </w:r>
      <w:proofErr w:type="spellEnd"/>
      <w:r w:rsidR="00155007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– Pain &amp; </w:t>
      </w:r>
      <w:r w:rsidR="00B13132">
        <w:rPr>
          <w:rFonts w:ascii="Times New Roman" w:eastAsia="Times New Roman" w:hAnsi="Times New Roman"/>
          <w:b/>
          <w:sz w:val="24"/>
          <w:szCs w:val="24"/>
          <w:lang w:eastAsia="en-GB"/>
        </w:rPr>
        <w:t>p</w:t>
      </w:r>
      <w:r w:rsidR="00155007">
        <w:rPr>
          <w:rFonts w:ascii="Times New Roman" w:eastAsia="Times New Roman" w:hAnsi="Times New Roman"/>
          <w:b/>
          <w:sz w:val="24"/>
          <w:szCs w:val="24"/>
          <w:lang w:eastAsia="en-GB"/>
        </w:rPr>
        <w:t>hysiotherap</w:t>
      </w:r>
      <w:r w:rsidR="00E701B8">
        <w:rPr>
          <w:rFonts w:ascii="Times New Roman" w:eastAsia="Times New Roman" w:hAnsi="Times New Roman"/>
          <w:b/>
          <w:sz w:val="24"/>
          <w:szCs w:val="24"/>
          <w:lang w:eastAsia="en-GB"/>
        </w:rPr>
        <w:t>y</w:t>
      </w:r>
    </w:p>
    <w:p w:rsidR="00155F59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11:30 - 12:15 </w:t>
      </w:r>
      <w:r w:rsidR="008916F4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4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9B1DB8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– Emma Briggs </w:t>
      </w:r>
      <w:r w:rsidR="00B13132">
        <w:rPr>
          <w:rFonts w:ascii="Times New Roman" w:eastAsia="Times New Roman" w:hAnsi="Times New Roman"/>
          <w:b/>
          <w:sz w:val="24"/>
          <w:szCs w:val="24"/>
          <w:lang w:eastAsia="en-GB"/>
        </w:rPr>
        <w:t>– Powerful pain education</w:t>
      </w:r>
    </w:p>
    <w:p w:rsidR="00A5413D" w:rsidRPr="00155F59" w:rsidRDefault="00F822EF">
      <w:pPr>
        <w:spacing w:after="120"/>
        <w:textAlignment w:val="auto"/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</w:pP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12:15 - 12:45 </w:t>
      </w:r>
      <w:r w:rsidR="008916F4"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ab/>
      </w: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Lunch break</w:t>
      </w:r>
    </w:p>
    <w:p w:rsidR="00C616A6" w:rsidRDefault="00C616A6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12:45 - 13:30 </w:t>
      </w:r>
      <w:r w:rsidR="008916F4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ab/>
      </w:r>
      <w:r w:rsidR="00EA042F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Extended lunch break – opportunity to meet the sponsors,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for networking</w:t>
      </w:r>
      <w:r w:rsidR="00EA042F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 and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 xml:space="preserve"> discussions</w:t>
      </w:r>
    </w:p>
    <w:p w:rsidR="00D9733B" w:rsidRDefault="00D9733B">
      <w:pPr>
        <w:spacing w:after="12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12:45-13:00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Mibe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Pharma (Pridinol – centrally acting muscle relaxant)</w:t>
      </w:r>
    </w:p>
    <w:p w:rsidR="00D9733B" w:rsidRDefault="00331C44">
      <w:pPr>
        <w:spacing w:after="12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13:00-13:10 </w:t>
      </w:r>
      <w:r w:rsidR="008916F4"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>Braun</w:t>
      </w:r>
      <w:r w:rsidR="00155007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r w:rsidR="00D9733B">
        <w:rPr>
          <w:rFonts w:ascii="Times New Roman" w:eastAsia="Times New Roman" w:hAnsi="Times New Roman"/>
          <w:sz w:val="24"/>
          <w:szCs w:val="24"/>
          <w:lang w:eastAsia="en-GB"/>
        </w:rPr>
        <w:t>iv-</w:t>
      </w:r>
      <w:r w:rsidR="00155007">
        <w:rPr>
          <w:rFonts w:ascii="Times New Roman" w:eastAsia="Times New Roman" w:hAnsi="Times New Roman"/>
          <w:sz w:val="24"/>
          <w:szCs w:val="24"/>
          <w:lang w:eastAsia="en-GB"/>
        </w:rPr>
        <w:t>Ibu</w:t>
      </w:r>
      <w:r w:rsidR="00D9733B">
        <w:rPr>
          <w:rFonts w:ascii="Times New Roman" w:eastAsia="Times New Roman" w:hAnsi="Times New Roman"/>
          <w:sz w:val="24"/>
          <w:szCs w:val="24"/>
          <w:lang w:eastAsia="en-GB"/>
        </w:rPr>
        <w:t>profen)</w:t>
      </w:r>
    </w:p>
    <w:p w:rsidR="00D9733B" w:rsidRDefault="00D9733B">
      <w:pPr>
        <w:spacing w:after="12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13:10-13:20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Flynn Phar</w:t>
      </w:r>
      <w:r w:rsidR="00002AD5">
        <w:rPr>
          <w:rFonts w:ascii="Times New Roman" w:eastAsia="Times New Roman" w:hAnsi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a (</w:t>
      </w:r>
      <w:r w:rsidR="007F7A33">
        <w:rPr>
          <w:rFonts w:ascii="Times New Roman" w:eastAsia="Times New Roman" w:hAnsi="Times New Roman"/>
          <w:sz w:val="24"/>
          <w:szCs w:val="24"/>
          <w:lang w:eastAsia="en-GB"/>
        </w:rPr>
        <w:t>iv-Diclofenac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)</w:t>
      </w:r>
    </w:p>
    <w:p w:rsidR="00C616A6" w:rsidRPr="00331C44" w:rsidRDefault="00D9733B">
      <w:pPr>
        <w:spacing w:after="12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13:20-13:30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616A6">
        <w:rPr>
          <w:rFonts w:ascii="Times New Roman" w:eastAsia="Times New Roman" w:hAnsi="Times New Roman"/>
          <w:sz w:val="24"/>
          <w:szCs w:val="24"/>
          <w:lang w:eastAsia="en-GB"/>
        </w:rPr>
        <w:t>Ky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 w:rsidR="00C616A6">
        <w:rPr>
          <w:rFonts w:ascii="Times New Roman" w:eastAsia="Times New Roman" w:hAnsi="Times New Roman"/>
          <w:sz w:val="24"/>
          <w:szCs w:val="24"/>
          <w:lang w:eastAsia="en-GB"/>
        </w:rPr>
        <w:t>wa</w:t>
      </w:r>
      <w:r w:rsidR="00EA042F">
        <w:rPr>
          <w:rFonts w:ascii="Times New Roman" w:eastAsia="Times New Roman" w:hAnsi="Times New Roman"/>
          <w:sz w:val="24"/>
          <w:szCs w:val="24"/>
          <w:lang w:eastAsia="en-GB"/>
        </w:rPr>
        <w:t xml:space="preserve"> Kirin</w:t>
      </w:r>
      <w:r w:rsidR="002447A1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proofErr w:type="spellStart"/>
      <w:r w:rsidR="002447A1">
        <w:rPr>
          <w:rFonts w:ascii="Times New Roman" w:eastAsia="Times New Roman" w:hAnsi="Times New Roman"/>
          <w:sz w:val="24"/>
          <w:szCs w:val="24"/>
          <w:lang w:eastAsia="en-GB"/>
        </w:rPr>
        <w:t>Naloxegol</w:t>
      </w:r>
      <w:proofErr w:type="spellEnd"/>
      <w:r w:rsidR="002447A1">
        <w:rPr>
          <w:rFonts w:ascii="Times New Roman" w:eastAsia="Times New Roman" w:hAnsi="Times New Roman"/>
          <w:sz w:val="24"/>
          <w:szCs w:val="24"/>
          <w:lang w:eastAsia="en-GB"/>
        </w:rPr>
        <w:t xml:space="preserve"> – opioid-induced constipation)</w:t>
      </w:r>
    </w:p>
    <w:p w:rsidR="00D9733B" w:rsidRPr="00D9733B" w:rsidRDefault="00D9733B" w:rsidP="00D9733B">
      <w:pPr>
        <w:spacing w:after="12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D9733B">
        <w:rPr>
          <w:rFonts w:ascii="Times New Roman" w:eastAsia="Times New Roman" w:hAnsi="Times New Roman"/>
          <w:sz w:val="24"/>
          <w:szCs w:val="24"/>
          <w:lang w:eastAsia="en-GB"/>
        </w:rPr>
        <w:t xml:space="preserve">Breakout Room: </w:t>
      </w:r>
      <w:r w:rsidR="00E95E64">
        <w:rPr>
          <w:rFonts w:ascii="Times New Roman" w:eastAsia="Times New Roman" w:hAnsi="Times New Roman"/>
          <w:sz w:val="24"/>
          <w:szCs w:val="24"/>
          <w:lang w:eastAsia="en-GB"/>
        </w:rPr>
        <w:tab/>
      </w:r>
      <w:proofErr w:type="spellStart"/>
      <w:r w:rsidRPr="00D9733B">
        <w:rPr>
          <w:rFonts w:ascii="Times New Roman" w:eastAsia="Times New Roman" w:hAnsi="Times New Roman"/>
          <w:sz w:val="24"/>
          <w:szCs w:val="24"/>
          <w:lang w:eastAsia="en-GB"/>
        </w:rPr>
        <w:t>Grunenthal</w:t>
      </w:r>
      <w:proofErr w:type="spellEnd"/>
      <w:r w:rsidR="002447A1">
        <w:rPr>
          <w:rFonts w:ascii="Times New Roman" w:eastAsia="Times New Roman" w:hAnsi="Times New Roman"/>
          <w:sz w:val="24"/>
          <w:szCs w:val="24"/>
          <w:lang w:eastAsia="en-GB"/>
        </w:rPr>
        <w:t xml:space="preserve"> (Tramadol, Tapentadol, </w:t>
      </w:r>
      <w:proofErr w:type="spellStart"/>
      <w:r w:rsidR="002447A1">
        <w:rPr>
          <w:rFonts w:ascii="Times New Roman" w:eastAsia="Times New Roman" w:hAnsi="Times New Roman"/>
          <w:sz w:val="24"/>
          <w:szCs w:val="24"/>
          <w:lang w:eastAsia="en-GB"/>
        </w:rPr>
        <w:t>Qutenza</w:t>
      </w:r>
      <w:proofErr w:type="spellEnd"/>
      <w:r w:rsidR="002447A1">
        <w:rPr>
          <w:rFonts w:ascii="Times New Roman" w:eastAsia="Times New Roman" w:hAnsi="Times New Roman"/>
          <w:sz w:val="24"/>
          <w:szCs w:val="24"/>
          <w:lang w:eastAsia="en-GB"/>
        </w:rPr>
        <w:t>)</w:t>
      </w:r>
    </w:p>
    <w:p w:rsidR="00C616A6" w:rsidRDefault="00C616A6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13:30 - 14:15 </w:t>
      </w:r>
      <w:r w:rsidR="008916F4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5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9B1DB8">
        <w:rPr>
          <w:rFonts w:ascii="Times New Roman" w:eastAsia="Times New Roman" w:hAnsi="Times New Roman"/>
          <w:b/>
          <w:sz w:val="24"/>
          <w:szCs w:val="24"/>
          <w:lang w:eastAsia="en-GB"/>
        </w:rPr>
        <w:t>- Andy Smith – Lidocaine-infusions</w:t>
      </w:r>
      <w:r w:rsidR="00FE7F1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for postop pain and recovery</w:t>
      </w:r>
      <w:bookmarkStart w:id="0" w:name="_GoBack"/>
      <w:bookmarkEnd w:id="0"/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14:15 - 15:00 </w:t>
      </w:r>
      <w:r w:rsidR="00155F59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6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th</w:t>
      </w:r>
      <w:r w:rsidR="009B1DB8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– </w:t>
      </w:r>
      <w:r w:rsidR="00E95E6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Sibs Anwar – Persistent post-operative pain </w:t>
      </w:r>
    </w:p>
    <w:p w:rsidR="00A5413D" w:rsidRPr="00155F59" w:rsidRDefault="00F822EF">
      <w:pPr>
        <w:spacing w:after="120"/>
        <w:textAlignment w:val="auto"/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</w:pP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15:00 - 15:15 </w:t>
      </w:r>
      <w:r w:rsidR="008916F4"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ab/>
      </w: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Coffee break</w:t>
      </w:r>
    </w:p>
    <w:p w:rsidR="00B14262" w:rsidRDefault="00F822EF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15:15 - 16:00 </w:t>
      </w:r>
      <w:r w:rsidR="008916F4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7</w:t>
      </w:r>
      <w:r w:rsidR="00155F59" w:rsidRPr="00155F59">
        <w:rPr>
          <w:rFonts w:ascii="Times New Roman" w:eastAsia="Times New Roman" w:hAnsi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9B1DB8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- </w:t>
      </w:r>
      <w:r w:rsidR="00E95E64">
        <w:rPr>
          <w:rFonts w:ascii="Times New Roman" w:eastAsia="Times New Roman" w:hAnsi="Times New Roman"/>
          <w:b/>
          <w:sz w:val="24"/>
          <w:szCs w:val="24"/>
          <w:lang w:eastAsia="en-GB"/>
        </w:rPr>
        <w:t>Robbie Erskine – Short-acting spinals / analgesia in day surgery</w:t>
      </w:r>
    </w:p>
    <w:p w:rsidR="00A5413D" w:rsidRDefault="00F822EF">
      <w:pPr>
        <w:spacing w:after="120"/>
        <w:textAlignment w:val="auto"/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</w:pPr>
      <w:r w:rsidRPr="00155F59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16:00 Closing remarks</w:t>
      </w:r>
    </w:p>
    <w:p w:rsidR="00B14262" w:rsidRPr="00B14262" w:rsidRDefault="00B14262">
      <w:pPr>
        <w:spacing w:after="12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16:15 – 17:00 Annual General Meeting</w:t>
      </w:r>
      <w:r w:rsidR="008057EE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of the South Thames Acute Pain Group (STAPG)</w:t>
      </w:r>
    </w:p>
    <w:p w:rsidR="00A5413D" w:rsidRDefault="00A5413D"/>
    <w:sectPr w:rsidR="00A5413D" w:rsidSect="00EA042F">
      <w:pgSz w:w="11906" w:h="16838"/>
      <w:pgMar w:top="1440" w:right="11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F2" w:rsidRDefault="005571F2">
      <w:pPr>
        <w:spacing w:after="0"/>
      </w:pPr>
      <w:r>
        <w:separator/>
      </w:r>
    </w:p>
  </w:endnote>
  <w:endnote w:type="continuationSeparator" w:id="0">
    <w:p w:rsidR="005571F2" w:rsidRDefault="00557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F2" w:rsidRDefault="005571F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571F2" w:rsidRDefault="005571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3D"/>
    <w:rsid w:val="00002AD5"/>
    <w:rsid w:val="00155007"/>
    <w:rsid w:val="00155F59"/>
    <w:rsid w:val="002447A1"/>
    <w:rsid w:val="00331C44"/>
    <w:rsid w:val="003706D6"/>
    <w:rsid w:val="00541BAA"/>
    <w:rsid w:val="005571F2"/>
    <w:rsid w:val="00724CDC"/>
    <w:rsid w:val="007F7A33"/>
    <w:rsid w:val="008057EE"/>
    <w:rsid w:val="00825DBF"/>
    <w:rsid w:val="008916F4"/>
    <w:rsid w:val="009B1DB8"/>
    <w:rsid w:val="00A5413D"/>
    <w:rsid w:val="00B13132"/>
    <w:rsid w:val="00B14262"/>
    <w:rsid w:val="00C616A6"/>
    <w:rsid w:val="00D2151F"/>
    <w:rsid w:val="00D9733B"/>
    <w:rsid w:val="00E701B8"/>
    <w:rsid w:val="00E75B92"/>
    <w:rsid w:val="00E8727B"/>
    <w:rsid w:val="00E95E64"/>
    <w:rsid w:val="00EA042F"/>
    <w:rsid w:val="00F822EF"/>
    <w:rsid w:val="00FE5917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C16D"/>
  <w15:docId w15:val="{9ECA1731-2D32-47BD-BA2A-39162D5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Jan Rudiger</cp:lastModifiedBy>
  <cp:revision>6</cp:revision>
  <dcterms:created xsi:type="dcterms:W3CDTF">2021-10-25T06:16:00Z</dcterms:created>
  <dcterms:modified xsi:type="dcterms:W3CDTF">2021-11-03T00:34:00Z</dcterms:modified>
</cp:coreProperties>
</file>